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A0" w:rsidRDefault="00D07DA0" w:rsidP="00507C99">
      <w:pPr>
        <w:pStyle w:val="a3"/>
        <w:spacing w:line="312" w:lineRule="auto"/>
        <w:rPr>
          <w:b/>
          <w:szCs w:val="28"/>
        </w:rPr>
      </w:pPr>
      <w:r>
        <w:rPr>
          <w:b/>
          <w:szCs w:val="28"/>
        </w:rPr>
        <w:t>ЖЕЛЕЗНОГОРСКАЯ ГОРОДСКАЯ ДУМА</w:t>
      </w:r>
    </w:p>
    <w:p w:rsidR="00D07DA0" w:rsidRDefault="00D07DA0" w:rsidP="00507C99">
      <w:pPr>
        <w:pStyle w:val="a3"/>
        <w:spacing w:line="312" w:lineRule="auto"/>
        <w:rPr>
          <w:b/>
          <w:szCs w:val="28"/>
        </w:rPr>
      </w:pPr>
    </w:p>
    <w:p w:rsidR="00D07DA0" w:rsidRDefault="00D07DA0" w:rsidP="00507C99">
      <w:pPr>
        <w:pStyle w:val="a3"/>
        <w:spacing w:line="312" w:lineRule="auto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07DA0" w:rsidRDefault="00D07DA0" w:rsidP="00507C99">
      <w:pPr>
        <w:pStyle w:val="a3"/>
        <w:spacing w:line="312" w:lineRule="auto"/>
        <w:rPr>
          <w:b/>
          <w:szCs w:val="28"/>
        </w:rPr>
      </w:pPr>
      <w:r>
        <w:rPr>
          <w:b/>
          <w:szCs w:val="28"/>
        </w:rPr>
        <w:t xml:space="preserve">от 20 февраля 2020 года № </w:t>
      </w:r>
      <w:r w:rsidR="00714818">
        <w:rPr>
          <w:b/>
          <w:szCs w:val="28"/>
        </w:rPr>
        <w:t>186</w:t>
      </w:r>
      <w:bookmarkStart w:id="0" w:name="_GoBack"/>
      <w:bookmarkEnd w:id="0"/>
      <w:r>
        <w:rPr>
          <w:b/>
          <w:szCs w:val="28"/>
        </w:rPr>
        <w:t>-</w:t>
      </w:r>
      <w:r w:rsidRPr="00AE263E">
        <w:rPr>
          <w:b/>
          <w:szCs w:val="28"/>
        </w:rPr>
        <w:t>6</w:t>
      </w:r>
      <w:r>
        <w:rPr>
          <w:b/>
          <w:szCs w:val="28"/>
        </w:rPr>
        <w:t>-ПД</w:t>
      </w:r>
    </w:p>
    <w:p w:rsidR="00D07DA0" w:rsidRDefault="00D07DA0" w:rsidP="00507C99">
      <w:pPr>
        <w:pStyle w:val="a3"/>
        <w:spacing w:line="312" w:lineRule="auto"/>
        <w:rPr>
          <w:b/>
          <w:szCs w:val="28"/>
        </w:rPr>
      </w:pPr>
    </w:p>
    <w:p w:rsidR="00D07DA0" w:rsidRDefault="00D07DA0" w:rsidP="00507C99">
      <w:pPr>
        <w:pStyle w:val="a3"/>
        <w:spacing w:line="312" w:lineRule="auto"/>
        <w:rPr>
          <w:b/>
        </w:rPr>
      </w:pPr>
      <w:r>
        <w:rPr>
          <w:b/>
        </w:rPr>
        <w:t xml:space="preserve">Об отчете о деятельности Контрольно-счетной палаты </w:t>
      </w:r>
    </w:p>
    <w:p w:rsidR="00D07DA0" w:rsidRDefault="00D07DA0" w:rsidP="00507C99">
      <w:pPr>
        <w:pStyle w:val="a3"/>
        <w:spacing w:line="312" w:lineRule="auto"/>
        <w:rPr>
          <w:b/>
        </w:rPr>
      </w:pPr>
      <w:r>
        <w:rPr>
          <w:b/>
        </w:rPr>
        <w:t>города Железногорска Курской области за 2019 год</w:t>
      </w:r>
    </w:p>
    <w:p w:rsidR="00D07DA0" w:rsidRDefault="00D07DA0" w:rsidP="00507C99">
      <w:pPr>
        <w:pStyle w:val="a3"/>
        <w:spacing w:line="312" w:lineRule="auto"/>
        <w:jc w:val="both"/>
        <w:rPr>
          <w:sz w:val="24"/>
        </w:rPr>
      </w:pPr>
    </w:p>
    <w:p w:rsidR="00D07DA0" w:rsidRDefault="00D07DA0" w:rsidP="007756CE">
      <w:pPr>
        <w:pStyle w:val="a3"/>
        <w:spacing w:line="324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19</w:t>
      </w:r>
      <w:r>
        <w:rPr>
          <w:color w:val="000000"/>
          <w:szCs w:val="28"/>
        </w:rPr>
        <w:t xml:space="preserve"> Федерального закона от 07.02.2011 № 6-ФЗ </w:t>
      </w:r>
      <w:r>
        <w:rPr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статьей 24 Положения о Контрольно-счетной палате города Железногорска Курской области, утвержденного решением Железногорской городской</w:t>
      </w:r>
      <w:r w:rsidR="007756CE">
        <w:rPr>
          <w:szCs w:val="28"/>
        </w:rPr>
        <w:t xml:space="preserve"> Думы от 27.12.2011 № 552-4-РД</w:t>
      </w:r>
      <w:r>
        <w:rPr>
          <w:szCs w:val="28"/>
        </w:rPr>
        <w:t>, рассмотрев отчет о деятельности Контрольно-счетной палаты города Железногорска Курской области за 2019 год, Железногорская городская Дума ПОСТАНОВЛЯЕТ:</w:t>
      </w:r>
      <w:proofErr w:type="gramEnd"/>
    </w:p>
    <w:p w:rsidR="00D07DA0" w:rsidRDefault="00D07DA0" w:rsidP="007756CE">
      <w:pPr>
        <w:pStyle w:val="a3"/>
        <w:spacing w:line="324" w:lineRule="auto"/>
        <w:ind w:firstLine="567"/>
        <w:jc w:val="both"/>
        <w:rPr>
          <w:szCs w:val="28"/>
        </w:rPr>
      </w:pPr>
      <w:r>
        <w:rPr>
          <w:szCs w:val="28"/>
        </w:rPr>
        <w:t>1. Принять к сведению отчет о деятельности Контрольно-счетной палаты города Железногорска Курской области за 2019 год (прилагается).</w:t>
      </w:r>
    </w:p>
    <w:p w:rsidR="00D07DA0" w:rsidRDefault="00D07DA0" w:rsidP="007756CE">
      <w:pPr>
        <w:pStyle w:val="a3"/>
        <w:spacing w:line="324" w:lineRule="auto"/>
        <w:ind w:firstLine="567"/>
        <w:jc w:val="both"/>
        <w:rPr>
          <w:szCs w:val="28"/>
        </w:rPr>
      </w:pPr>
      <w:r>
        <w:rPr>
          <w:szCs w:val="28"/>
        </w:rPr>
        <w:t>2. Опубликовать отчет о деятельности Контрольно-счетной палаты города Железногорска Курской области за 2019 год в средствах массовой информации.</w:t>
      </w:r>
    </w:p>
    <w:p w:rsidR="00D07DA0" w:rsidRDefault="00D07DA0" w:rsidP="007756CE">
      <w:pPr>
        <w:pStyle w:val="a3"/>
        <w:spacing w:line="324" w:lineRule="auto"/>
        <w:ind w:firstLine="567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со дня его </w:t>
      </w:r>
      <w:r w:rsidR="007756CE">
        <w:rPr>
          <w:szCs w:val="28"/>
        </w:rPr>
        <w:t>принятия</w:t>
      </w:r>
      <w:r>
        <w:rPr>
          <w:szCs w:val="28"/>
        </w:rPr>
        <w:t>.</w:t>
      </w:r>
    </w:p>
    <w:p w:rsidR="00D07DA0" w:rsidRDefault="00D07DA0" w:rsidP="00507C99">
      <w:pPr>
        <w:spacing w:line="312" w:lineRule="auto"/>
        <w:jc w:val="both"/>
        <w:rPr>
          <w:sz w:val="28"/>
          <w:szCs w:val="28"/>
        </w:rPr>
      </w:pPr>
    </w:p>
    <w:p w:rsidR="00D07DA0" w:rsidRDefault="00D07DA0" w:rsidP="00507C99">
      <w:pPr>
        <w:spacing w:line="312" w:lineRule="auto"/>
        <w:jc w:val="both"/>
        <w:rPr>
          <w:sz w:val="28"/>
          <w:szCs w:val="28"/>
        </w:rPr>
      </w:pPr>
    </w:p>
    <w:p w:rsidR="00D07DA0" w:rsidRDefault="00D07DA0" w:rsidP="00507C99">
      <w:pPr>
        <w:pStyle w:val="2"/>
        <w:spacing w:before="0" w:after="0" w:line="312" w:lineRule="auto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Председатель </w:t>
      </w:r>
    </w:p>
    <w:p w:rsidR="00D07DA0" w:rsidRDefault="00D07DA0" w:rsidP="00507C99">
      <w:pPr>
        <w:pStyle w:val="2"/>
        <w:spacing w:before="0" w:after="0" w:line="312" w:lineRule="auto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Железногорской городской Думы 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  <w:t xml:space="preserve">         А.В. Быканов</w:t>
      </w:r>
    </w:p>
    <w:p w:rsidR="00D07DA0" w:rsidRDefault="00D07DA0"/>
    <w:sectPr w:rsidR="00D07DA0" w:rsidSect="007756C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99"/>
    <w:rsid w:val="000A2943"/>
    <w:rsid w:val="001A2C1D"/>
    <w:rsid w:val="0029022C"/>
    <w:rsid w:val="002C685E"/>
    <w:rsid w:val="00507C99"/>
    <w:rsid w:val="0063632B"/>
    <w:rsid w:val="00714818"/>
    <w:rsid w:val="007756CE"/>
    <w:rsid w:val="00812830"/>
    <w:rsid w:val="008E3711"/>
    <w:rsid w:val="00946F23"/>
    <w:rsid w:val="00984B06"/>
    <w:rsid w:val="00AD2347"/>
    <w:rsid w:val="00AE263E"/>
    <w:rsid w:val="00B6741A"/>
    <w:rsid w:val="00BB4C96"/>
    <w:rsid w:val="00D07DA0"/>
    <w:rsid w:val="00D22F60"/>
    <w:rsid w:val="00F7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07C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7C9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507C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07C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128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2830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</Words>
  <Characters>955</Characters>
  <Application>Microsoft Office Word</Application>
  <DocSecurity>0</DocSecurity>
  <Lines>7</Lines>
  <Paragraphs>2</Paragraphs>
  <ScaleCrop>false</ScaleCrop>
  <Company>diakov.net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BRYLEV</cp:lastModifiedBy>
  <cp:revision>11</cp:revision>
  <cp:lastPrinted>2020-02-07T07:40:00Z</cp:lastPrinted>
  <dcterms:created xsi:type="dcterms:W3CDTF">2020-01-30T07:00:00Z</dcterms:created>
  <dcterms:modified xsi:type="dcterms:W3CDTF">2020-02-18T11:34:00Z</dcterms:modified>
</cp:coreProperties>
</file>