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4" w:rsidRDefault="00AB5AA4" w:rsidP="00AB5AA4">
      <w:pPr>
        <w:jc w:val="right"/>
      </w:pPr>
      <w:r>
        <w:t>УТВЕРЖДЕН</w:t>
      </w:r>
    </w:p>
    <w:p w:rsidR="00AB5AA4" w:rsidRDefault="00AB5AA4" w:rsidP="00AB5AA4">
      <w:pPr>
        <w:jc w:val="right"/>
      </w:pPr>
      <w:r>
        <w:t>Распоряжением председателя</w:t>
      </w:r>
    </w:p>
    <w:p w:rsidR="00AB5AA4" w:rsidRDefault="00AB5AA4" w:rsidP="00AB5AA4">
      <w:pPr>
        <w:jc w:val="right"/>
      </w:pPr>
      <w:r>
        <w:t xml:space="preserve">Контрольно-счетной палаты </w:t>
      </w:r>
    </w:p>
    <w:p w:rsidR="00AB5AA4" w:rsidRDefault="00AB5AA4" w:rsidP="00AB5AA4">
      <w:pPr>
        <w:jc w:val="right"/>
      </w:pPr>
      <w:r>
        <w:t>города Железногорска</w:t>
      </w:r>
    </w:p>
    <w:p w:rsidR="00AB5AA4" w:rsidRDefault="00AB5AA4" w:rsidP="00AB5AA4">
      <w:pPr>
        <w:jc w:val="right"/>
      </w:pPr>
      <w:r>
        <w:t>№ 90 от 14 декабря 2020 года</w:t>
      </w:r>
    </w:p>
    <w:p w:rsidR="00AB5AA4" w:rsidRDefault="00AB5AA4" w:rsidP="00AB5A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(выписка)</w:t>
      </w:r>
    </w:p>
    <w:p w:rsidR="00AB5AA4" w:rsidRPr="004D7F90" w:rsidRDefault="00AB5AA4" w:rsidP="00AB5AA4">
      <w:pPr>
        <w:jc w:val="center"/>
      </w:pPr>
      <w:r>
        <w:rPr>
          <w:b/>
        </w:rPr>
        <w:t>работы Контрольно-счетной палаты города Железногорска</w:t>
      </w:r>
    </w:p>
    <w:p w:rsidR="00AB5AA4" w:rsidRDefault="00AB5AA4" w:rsidP="00AB5AA4">
      <w:pPr>
        <w:jc w:val="center"/>
        <w:rPr>
          <w:b/>
        </w:rPr>
      </w:pPr>
      <w:r>
        <w:rPr>
          <w:b/>
        </w:rPr>
        <w:t>на 2021 год</w:t>
      </w:r>
    </w:p>
    <w:p w:rsidR="00AB5AA4" w:rsidRDefault="00AB5AA4" w:rsidP="00AB5AA4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000"/>
        <w:gridCol w:w="1251"/>
        <w:gridCol w:w="3427"/>
        <w:gridCol w:w="1984"/>
      </w:tblGrid>
      <w:tr w:rsidR="00AB5AA4" w:rsidRPr="00BA4586" w:rsidTr="00BA4586">
        <w:tc>
          <w:tcPr>
            <w:tcW w:w="1188" w:type="dxa"/>
            <w:vAlign w:val="center"/>
          </w:tcPr>
          <w:p w:rsidR="00AB5AA4" w:rsidRPr="00BA4586" w:rsidRDefault="00AB5AA4" w:rsidP="00BA4586">
            <w:pPr>
              <w:jc w:val="center"/>
            </w:pPr>
            <w:r w:rsidRPr="00BA4586">
              <w:t xml:space="preserve">№ </w:t>
            </w:r>
            <w:proofErr w:type="gramStart"/>
            <w:r w:rsidRPr="00BA4586">
              <w:t>п</w:t>
            </w:r>
            <w:proofErr w:type="gramEnd"/>
            <w:r w:rsidRPr="00BA4586">
              <w:t>/п</w:t>
            </w:r>
          </w:p>
        </w:tc>
        <w:tc>
          <w:tcPr>
            <w:tcW w:w="7000" w:type="dxa"/>
            <w:vAlign w:val="center"/>
          </w:tcPr>
          <w:p w:rsidR="00AB5AA4" w:rsidRPr="00BA4586" w:rsidRDefault="00AB5AA4" w:rsidP="00BA4586">
            <w:pPr>
              <w:jc w:val="center"/>
            </w:pPr>
            <w:r w:rsidRPr="00BA4586">
              <w:t>Наименование мероприятий</w:t>
            </w:r>
          </w:p>
        </w:tc>
        <w:tc>
          <w:tcPr>
            <w:tcW w:w="1251" w:type="dxa"/>
            <w:vAlign w:val="center"/>
          </w:tcPr>
          <w:p w:rsidR="00AB5AA4" w:rsidRPr="00BA4586" w:rsidRDefault="00AB5AA4" w:rsidP="00BA4586">
            <w:pPr>
              <w:jc w:val="center"/>
            </w:pPr>
            <w:r w:rsidRPr="00BA4586">
              <w:t>Срок исполнения</w:t>
            </w:r>
          </w:p>
        </w:tc>
        <w:tc>
          <w:tcPr>
            <w:tcW w:w="3427" w:type="dxa"/>
            <w:vAlign w:val="center"/>
          </w:tcPr>
          <w:p w:rsidR="00AB5AA4" w:rsidRPr="00BA4586" w:rsidRDefault="00AB5AA4" w:rsidP="00BA4586">
            <w:pPr>
              <w:jc w:val="center"/>
            </w:pPr>
            <w:r w:rsidRPr="00BA4586">
              <w:t>Ответственные за проведение мероприятия (структурное подразделение)</w:t>
            </w:r>
          </w:p>
        </w:tc>
        <w:tc>
          <w:tcPr>
            <w:tcW w:w="1984" w:type="dxa"/>
            <w:vAlign w:val="center"/>
          </w:tcPr>
          <w:p w:rsidR="00AB5AA4" w:rsidRPr="00BA4586" w:rsidRDefault="00AB5AA4" w:rsidP="00BA4586">
            <w:pPr>
              <w:jc w:val="center"/>
            </w:pPr>
            <w:r w:rsidRPr="00BA4586">
              <w:t>Примечания</w:t>
            </w:r>
            <w:r w:rsidR="00B22327">
              <w:t>*</w:t>
            </w:r>
          </w:p>
        </w:tc>
      </w:tr>
      <w:tr w:rsidR="00AB5AA4" w:rsidRPr="0067017C" w:rsidTr="00BC50E7">
        <w:tc>
          <w:tcPr>
            <w:tcW w:w="1188" w:type="dxa"/>
          </w:tcPr>
          <w:p w:rsidR="00AB5AA4" w:rsidRPr="0067017C" w:rsidRDefault="00AB5AA4" w:rsidP="00BC5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</w:tcPr>
          <w:p w:rsidR="00AB5AA4" w:rsidRPr="00BA4586" w:rsidRDefault="00AB5AA4" w:rsidP="00BA4586">
            <w:pPr>
              <w:jc w:val="both"/>
              <w:rPr>
                <w:b/>
                <w:sz w:val="20"/>
                <w:szCs w:val="20"/>
              </w:rPr>
            </w:pPr>
            <w:r w:rsidRPr="00BA4586">
              <w:rPr>
                <w:b/>
                <w:sz w:val="20"/>
                <w:szCs w:val="20"/>
              </w:rPr>
              <w:t>2. Контрольные мероприятия</w:t>
            </w:r>
          </w:p>
        </w:tc>
        <w:tc>
          <w:tcPr>
            <w:tcW w:w="1251" w:type="dxa"/>
          </w:tcPr>
          <w:p w:rsidR="00AB5AA4" w:rsidRPr="0067017C" w:rsidRDefault="00AB5AA4" w:rsidP="00BC5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="00AB5AA4" w:rsidRPr="0067017C" w:rsidRDefault="00AB5AA4" w:rsidP="00BC5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AA4" w:rsidRPr="0067017C" w:rsidRDefault="00AB5AA4" w:rsidP="00BC50E7">
            <w:pPr>
              <w:jc w:val="center"/>
              <w:rPr>
                <w:sz w:val="20"/>
                <w:szCs w:val="20"/>
              </w:rPr>
            </w:pP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2.1.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фактического исполнения требований представления от 02.07.2020 № 6, внесенного в адрес директора МКУ «Дирекция по организации строительства и реконструкции объектов муниципальной собственности» города Железногорска по результатам контрольного мероприятия, проведенного контрольно-ревизионным отделом КСП г. Железногорска в 2020 году.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Январь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 xml:space="preserve">Статья 9 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Закона № 6-ФЗ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 xml:space="preserve">Проверка использования средств бюджета города Железногорска, в том числе расходного обязательства на реализацию мероприятий в рамках национального проекта «Образование», и использования муниципального имущества муниципальным общеобразовательным учреждением «Средняя общеобразовательная школа № 4» города Железногорска </w:t>
            </w:r>
            <w:proofErr w:type="gramStart"/>
            <w:r w:rsidRPr="00BA4586">
              <w:rPr>
                <w:sz w:val="20"/>
                <w:szCs w:val="20"/>
              </w:rPr>
              <w:t>Курской</w:t>
            </w:r>
            <w:proofErr w:type="gramEnd"/>
            <w:r w:rsidRPr="00BA4586">
              <w:rPr>
                <w:sz w:val="20"/>
                <w:szCs w:val="20"/>
              </w:rPr>
              <w:t xml:space="preserve"> области за 2020 год.   Проверка исполнения Управлением образования Администрации города Железногорска отдельных полномочий и функций главного распорядителя бюджетных средств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Поручение  Железногорской городской Думы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Внешняя проверка годового отчета об исполнении бюджета города Железногорска за 2020 год Управления образования Администрации города Железногорска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Февраль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264.4, 268.1. БК РФ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 xml:space="preserve">Проверка использования средств бюджета города Железногорска, в том числе расходного обязательства на реализацию мероприятий в рамках национального проекта «Образование», и использования муниципального имущества муниципальным общеобразовательным учреждением «Средняя общеобразовательная школа № 14» города Железногорска </w:t>
            </w:r>
            <w:proofErr w:type="gramStart"/>
            <w:r w:rsidRPr="00BA4586">
              <w:rPr>
                <w:sz w:val="20"/>
                <w:szCs w:val="20"/>
              </w:rPr>
              <w:t>Курской</w:t>
            </w:r>
            <w:proofErr w:type="gramEnd"/>
            <w:r w:rsidRPr="00BA4586">
              <w:rPr>
                <w:sz w:val="20"/>
                <w:szCs w:val="20"/>
              </w:rPr>
              <w:t xml:space="preserve"> области за 2020 год.   Проверка исполнения Управлением образования Администрации города Железногорска отдельных полномочий и функций главного распорядителя бюджетных средств.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Март-апрель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Предложение Главы города Железногорска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 xml:space="preserve">Проверка использования средств бюджета города Железногорска, в том числе расходного обязательства на реализацию мероприятий в рамках национального проекта «Образование», и использования муниципального </w:t>
            </w:r>
            <w:r w:rsidRPr="00BA4586">
              <w:rPr>
                <w:sz w:val="20"/>
                <w:szCs w:val="20"/>
              </w:rPr>
              <w:lastRenderedPageBreak/>
              <w:t xml:space="preserve">имущества муниципальным общеобразовательным учреждением «Лицей № 12» города Железногорска </w:t>
            </w:r>
            <w:proofErr w:type="gramStart"/>
            <w:r w:rsidRPr="00BA4586">
              <w:rPr>
                <w:sz w:val="20"/>
                <w:szCs w:val="20"/>
              </w:rPr>
              <w:t>Курской</w:t>
            </w:r>
            <w:proofErr w:type="gramEnd"/>
            <w:r w:rsidRPr="00BA4586">
              <w:rPr>
                <w:sz w:val="20"/>
                <w:szCs w:val="20"/>
              </w:rPr>
              <w:t xml:space="preserve"> области за 2020 год и 1 квартал 2021 года.   Проверка исполнения Управлением образования Администрации города Железногорска отдельных полномочий и функций главного распорядителя бюджетных средств.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lastRenderedPageBreak/>
              <w:t>Апрель - май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 xml:space="preserve">Статья 9 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Закона № 6-ФЗ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использования средств бюджета города Железногорска и муниципального имущества муниципальным бюджетным учреждением «Спортивная школа олимпийского резерва Единоборств» за 2020 год и 1 квартал 2021 года.  Проверка исполнения Управлением физической культуры Администрации города Железногорска отдельных полномочий и функций главного распорядителя бюджетных средств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Июнь-июль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Предложение Главы города Железногорска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установленного порядка и эффективного использования муниципального имущества, находящегося в пользовании МУП «Транспортные линии» и отдельные вопросы финансово-хозяйственной деятельности указанного муниципального унитарного предприятия за 2020 год и 1 квартал 2021 года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Июль - август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Предложение Главы города Железногорска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Аудит в сфере закупок за 1 полугодие 2021 года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Август - 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 xml:space="preserve">Статья 98 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Закона № 44-ФЗ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 xml:space="preserve">Проверка использования средств бюджета города Железногорска и муниципального имущества муниципальным образовательным учреждением дополнительного образования «Детская музыкально-хоровая школа имени Г. Струве» за 2020 год и 1 полугодие 2021 года.  Проверка исполнения Управлением культуры Администрации города Железногорска отдельных полномочий и функций главного распорядителя бюджетных средств.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Сентябрь - 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Предложение Главы города Железногорска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использования средств бюджета города Железногорска и муниципального имущества муниципальным бюджетным учреждением «Спортивная школа «Альбатрос» за 2020 год и 1 полугодие 2021 года. Проверка исполнения Управлением физической культуры Администрации города Железногорска отдельных полномочий и функций главного распорядителя бюджетных средств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Октябрь - ноябрь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 xml:space="preserve">Статья 9 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Закона № 6-ФЗ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 xml:space="preserve">Проверка использования средств бюджета города Железногорска и муниципального имущества муниципальным бюджетным учреждением «Ледовый каток «Юбилейный» за 2020 год и 9 месяцев 2021 года. Проверка исполнения Управлением физической культуры Администрации города Железногорска отдельных полномочий и функций главного распорядителя бюджетных средств.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 xml:space="preserve">Статья 9 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Закона № 6-ФЗ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b/>
                <w:sz w:val="20"/>
                <w:szCs w:val="20"/>
              </w:rPr>
            </w:pPr>
            <w:r w:rsidRPr="00BA4586">
              <w:rPr>
                <w:b/>
                <w:sz w:val="20"/>
                <w:szCs w:val="20"/>
              </w:rPr>
              <w:t>3. Экспертно-аналитическая деятельность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3.1.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Экспертиза проекта решения Железногорской городской Думы «О внесении изменений и дополнений   в решение городской Думы «О бюджете на 2021 год и плановый период 2022 и 2023 годов города Железногорска», в том числе обоснованности показателей (параметров и характеристик)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При внесении изменений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9 Закона № 6-ФЗ; статья 157 БК РФ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Аудит в сфере закупок за 2020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Март-</w:t>
            </w:r>
            <w:r w:rsidRPr="00952584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lastRenderedPageBreak/>
              <w:t>Рабочая группа  экспертно-</w:t>
            </w:r>
            <w:r w:rsidRPr="00952584">
              <w:rPr>
                <w:sz w:val="20"/>
                <w:szCs w:val="20"/>
              </w:rPr>
              <w:lastRenderedPageBreak/>
              <w:t>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lastRenderedPageBreak/>
              <w:t xml:space="preserve">Статья 98 Закона № </w:t>
            </w:r>
            <w:r w:rsidRPr="00193022">
              <w:rPr>
                <w:sz w:val="20"/>
                <w:szCs w:val="20"/>
              </w:rPr>
              <w:lastRenderedPageBreak/>
              <w:t>44-ФЗ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  <w:r w:rsidRPr="0067017C">
              <w:rPr>
                <w:sz w:val="20"/>
                <w:szCs w:val="20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Финансово-экономическая экспертиза проектов решений Железногорской городской Думы (включая обоснованность финансово-экономических обоснований) в части, касающейся расходных обязательств города Железногорска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9 Закона № 6-ФЗ; статья 157 БК РФ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AF6664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 бюджетных средств за 20</w:t>
            </w:r>
            <w:r w:rsidR="00AF6664">
              <w:rPr>
                <w:sz w:val="20"/>
                <w:szCs w:val="20"/>
              </w:rPr>
              <w:t>20</w:t>
            </w:r>
            <w:r w:rsidRPr="00BA45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Февраль - март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264.4. , 268.1. БК РФ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Внешняя проверка годового отчета об исполнении бюджета города Железногорска за 2020 год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 xml:space="preserve">Март - Апрель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264.4. БК РФ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Анализ финансово-хозяйственной деятельности МУП «</w:t>
            </w:r>
            <w:proofErr w:type="spellStart"/>
            <w:r w:rsidRPr="00BA4586">
              <w:rPr>
                <w:sz w:val="20"/>
                <w:szCs w:val="20"/>
              </w:rPr>
              <w:t>Горэлектросети</w:t>
            </w:r>
            <w:proofErr w:type="spellEnd"/>
            <w:r w:rsidRPr="00BA4586"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и</w:t>
            </w:r>
            <w:r w:rsidRPr="00952584">
              <w:rPr>
                <w:sz w:val="20"/>
                <w:szCs w:val="20"/>
              </w:rPr>
              <w:t>юнь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9 Закона № 6-ФЗ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 за I квартал 2021 года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II</w:t>
            </w:r>
            <w:r w:rsidRPr="00952584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52584" w:rsidRDefault="00BA4586" w:rsidP="00826122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Статья 268.1 БК РФ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Анализ муниципальной программы города Железногорска «Развитие  культуры в городе Железногорске»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82109E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836856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 xml:space="preserve">Поручение  Железногорской городской Думы </w:t>
            </w: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D505DD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за I полугодие 202</w:t>
            </w:r>
            <w:r w:rsidR="00D505DD">
              <w:rPr>
                <w:sz w:val="20"/>
                <w:szCs w:val="20"/>
              </w:rPr>
              <w:t>1</w:t>
            </w:r>
            <w:r w:rsidRPr="00BA4586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82109E" w:rsidRDefault="00BA4586" w:rsidP="00826122">
            <w:pPr>
              <w:jc w:val="center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III</w:t>
            </w:r>
            <w:r w:rsidRPr="0082109E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836856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Статья 268.1 БК РФ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Экспертиза проекта решения «О бюджете города Железногорска на 2022 год и плановый период 2023 и 2024 годы»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82109E" w:rsidRDefault="00BA4586" w:rsidP="00826122">
            <w:pPr>
              <w:jc w:val="center"/>
              <w:rPr>
                <w:sz w:val="20"/>
                <w:szCs w:val="20"/>
              </w:rPr>
            </w:pPr>
            <w:r w:rsidRPr="0082109E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836856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Статья 268.1 БК РФ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</w:tr>
      <w:tr w:rsidR="00BA4586" w:rsidRPr="0067017C" w:rsidTr="00BA45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67017C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BA4586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за 9 месяцев 2021 года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97459F" w:rsidRDefault="00BA4586" w:rsidP="0082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- декабрь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836856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6" w:rsidRPr="00BA4586" w:rsidRDefault="00BA4586" w:rsidP="00826122">
            <w:pPr>
              <w:jc w:val="center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Статья 268.1 БК РФ</w:t>
            </w:r>
          </w:p>
          <w:p w:rsidR="00BA4586" w:rsidRPr="00193022" w:rsidRDefault="00BA4586" w:rsidP="008261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2327" w:rsidRDefault="00B22327">
      <w:pPr>
        <w:rPr>
          <w:b/>
        </w:rPr>
      </w:pPr>
    </w:p>
    <w:p w:rsidR="00AF6664" w:rsidRPr="00B22327" w:rsidRDefault="00B22327">
      <w:pPr>
        <w:rPr>
          <w:b/>
        </w:rPr>
      </w:pPr>
      <w:r>
        <w:rPr>
          <w:b/>
        </w:rPr>
        <w:t>*</w:t>
      </w:r>
      <w:r w:rsidR="00AF6664" w:rsidRPr="00B22327">
        <w:rPr>
          <w:b/>
        </w:rPr>
        <w:t>Примечания:</w:t>
      </w:r>
    </w:p>
    <w:p w:rsidR="002F61D1" w:rsidRDefault="00AF6664">
      <w:r>
        <w:t>БК РФ – Бюджетный кодекс РФ</w:t>
      </w:r>
    </w:p>
    <w:p w:rsidR="00AF6664" w:rsidRDefault="00AF6664" w:rsidP="00B22327">
      <w:pPr>
        <w:jc w:val="both"/>
      </w:pPr>
      <w:r>
        <w:t xml:space="preserve">Закон № 6-ФЗ – </w:t>
      </w:r>
      <w:r w:rsidR="00B22327" w:rsidRPr="00B22327">
        <w:t>Федеральный закон от 07.02.20</w:t>
      </w:r>
      <w:r w:rsidR="00B22327">
        <w:t>11 № 6-ФЗ (ред. от 27.12.2018) «</w:t>
      </w:r>
      <w:r w:rsidR="00B22327" w:rsidRPr="00B22327">
        <w:t>Об общих принципах организации и деятельности контрольно-счетных органов субъектов Российской Федера</w:t>
      </w:r>
      <w:r w:rsidR="00B22327">
        <w:t>ции и муниципальных образований</w:t>
      </w:r>
      <w:r>
        <w:t>»</w:t>
      </w:r>
    </w:p>
    <w:p w:rsidR="00AF6664" w:rsidRDefault="00AF6664" w:rsidP="00B22327">
      <w:pPr>
        <w:jc w:val="both"/>
      </w:pPr>
      <w:r>
        <w:t xml:space="preserve">Закон № 44-ФЗ - </w:t>
      </w:r>
      <w:r w:rsidRPr="00AF6664">
        <w:t xml:space="preserve">Федеральный закон от 05.04.2013 </w:t>
      </w:r>
      <w:r>
        <w:t>№ 44-ФЗ (ред. от 08.12.2020) «</w:t>
      </w:r>
      <w:r w:rsidRPr="00AF6664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</w:p>
    <w:p w:rsidR="00AF6664" w:rsidRDefault="00AF6664"/>
    <w:p w:rsidR="00AF6664" w:rsidRDefault="00AF6664"/>
    <w:sectPr w:rsidR="00AF6664" w:rsidSect="00AB5AA4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30" w:rsidRDefault="00455530" w:rsidP="00AB5AA4">
      <w:r>
        <w:separator/>
      </w:r>
    </w:p>
  </w:endnote>
  <w:endnote w:type="continuationSeparator" w:id="0">
    <w:p w:rsidR="00455530" w:rsidRDefault="00455530" w:rsidP="00A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30" w:rsidRDefault="00455530" w:rsidP="00AB5AA4">
      <w:r>
        <w:separator/>
      </w:r>
    </w:p>
  </w:footnote>
  <w:footnote w:type="continuationSeparator" w:id="0">
    <w:p w:rsidR="00455530" w:rsidRDefault="00455530" w:rsidP="00AB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857590"/>
      <w:docPartObj>
        <w:docPartGallery w:val="Page Numbers (Top of Page)"/>
        <w:docPartUnique/>
      </w:docPartObj>
    </w:sdtPr>
    <w:sdtEndPr/>
    <w:sdtContent>
      <w:p w:rsidR="00AB5AA4" w:rsidRDefault="00AB5A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5DD">
          <w:rPr>
            <w:noProof/>
          </w:rPr>
          <w:t>3</w:t>
        </w:r>
        <w:r>
          <w:fldChar w:fldCharType="end"/>
        </w:r>
      </w:p>
    </w:sdtContent>
  </w:sdt>
  <w:p w:rsidR="00AB5AA4" w:rsidRDefault="00AB5A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A4"/>
    <w:rsid w:val="00035165"/>
    <w:rsid w:val="00221DB4"/>
    <w:rsid w:val="002F61D1"/>
    <w:rsid w:val="00455530"/>
    <w:rsid w:val="00631206"/>
    <w:rsid w:val="00AB5AA4"/>
    <w:rsid w:val="00AE417F"/>
    <w:rsid w:val="00AF6664"/>
    <w:rsid w:val="00B22327"/>
    <w:rsid w:val="00B87853"/>
    <w:rsid w:val="00BA4586"/>
    <w:rsid w:val="00D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AA4"/>
    <w:pPr>
      <w:jc w:val="center"/>
    </w:pPr>
    <w:rPr>
      <w:b/>
      <w:sz w:val="44"/>
      <w:szCs w:val="20"/>
    </w:rPr>
  </w:style>
  <w:style w:type="character" w:customStyle="1" w:styleId="a4">
    <w:name w:val="Название Знак"/>
    <w:basedOn w:val="a0"/>
    <w:link w:val="a3"/>
    <w:rsid w:val="00AB5A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A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AA4"/>
    <w:pPr>
      <w:jc w:val="center"/>
    </w:pPr>
    <w:rPr>
      <w:b/>
      <w:sz w:val="44"/>
      <w:szCs w:val="20"/>
    </w:rPr>
  </w:style>
  <w:style w:type="character" w:customStyle="1" w:styleId="a4">
    <w:name w:val="Название Знак"/>
    <w:basedOn w:val="a0"/>
    <w:link w:val="a3"/>
    <w:rsid w:val="00AB5A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2020-12-14T12:37:00Z</cp:lastPrinted>
  <dcterms:created xsi:type="dcterms:W3CDTF">2020-12-11T11:39:00Z</dcterms:created>
  <dcterms:modified xsi:type="dcterms:W3CDTF">2020-12-15T07:12:00Z</dcterms:modified>
</cp:coreProperties>
</file>